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84" w:rsidRPr="00757B9F" w:rsidRDefault="004B3684" w:rsidP="004B368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7B9F">
        <w:rPr>
          <w:rFonts w:ascii="Times New Roman" w:hAnsi="Times New Roman" w:cs="Times New Roman"/>
          <w:b/>
          <w:bCs/>
          <w:sz w:val="32"/>
          <w:szCs w:val="32"/>
        </w:rPr>
        <w:t xml:space="preserve">ЦЕНТР СОВРЕМЕННЫХ ТЕХНОЛОГИЙ </w:t>
      </w:r>
    </w:p>
    <w:p w:rsidR="004B3684" w:rsidRPr="00757B9F" w:rsidRDefault="004B3684" w:rsidP="004B368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7B9F">
        <w:rPr>
          <w:rFonts w:ascii="Times New Roman" w:hAnsi="Times New Roman" w:cs="Times New Roman"/>
          <w:b/>
          <w:bCs/>
          <w:sz w:val="32"/>
          <w:szCs w:val="32"/>
        </w:rPr>
        <w:t>Общество с ограниченной ответственностью</w:t>
      </w:r>
    </w:p>
    <w:p w:rsidR="004B3684" w:rsidRPr="00757B9F" w:rsidRDefault="004B3684" w:rsidP="004B368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57B9F">
        <w:rPr>
          <w:rFonts w:ascii="Times New Roman" w:hAnsi="Times New Roman" w:cs="Times New Roman"/>
          <w:sz w:val="18"/>
          <w:szCs w:val="18"/>
        </w:rPr>
        <w:t>414018, Астраханская область, гор. Астрахань, улица Адмирала Нахимова, дом 60, строение литер 25, кабинет 1А</w:t>
      </w:r>
    </w:p>
    <w:p w:rsidR="004B3684" w:rsidRPr="00757B9F" w:rsidRDefault="004B3684" w:rsidP="004B3684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57B9F">
        <w:rPr>
          <w:rFonts w:ascii="Times New Roman" w:hAnsi="Times New Roman" w:cs="Times New Roman"/>
          <w:bCs/>
          <w:sz w:val="20"/>
          <w:szCs w:val="20"/>
        </w:rPr>
        <w:t xml:space="preserve">Астраханское отделение №8625 ПАО Сбербанк </w:t>
      </w:r>
    </w:p>
    <w:p w:rsidR="004B3684" w:rsidRPr="00757B9F" w:rsidRDefault="004B3684" w:rsidP="004B3684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57B9F">
        <w:rPr>
          <w:rFonts w:ascii="Times New Roman" w:hAnsi="Times New Roman" w:cs="Times New Roman"/>
          <w:bCs/>
          <w:sz w:val="20"/>
          <w:szCs w:val="20"/>
        </w:rPr>
        <w:t>БИК 041203602, К/с 30101810500000000602, Р/с 40702810205000003242</w:t>
      </w:r>
    </w:p>
    <w:p w:rsidR="004B3684" w:rsidRDefault="004B3684" w:rsidP="004B36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3684" w:rsidTr="00AD3597">
        <w:tc>
          <w:tcPr>
            <w:tcW w:w="4672" w:type="dxa"/>
          </w:tcPr>
          <w:p w:rsidR="004B3684" w:rsidRDefault="004B3684" w:rsidP="00AD3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3684" w:rsidRDefault="004B3684" w:rsidP="00AD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B3684" w:rsidRDefault="004B3684" w:rsidP="00AD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генерального директора</w:t>
            </w:r>
          </w:p>
          <w:p w:rsidR="004B3684" w:rsidRDefault="004B3684" w:rsidP="00AD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современных технологий»</w:t>
            </w:r>
          </w:p>
          <w:p w:rsidR="004B3684" w:rsidRDefault="004B3684" w:rsidP="00AD3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84" w:rsidRDefault="004B3684" w:rsidP="00AD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Напылова</w:t>
            </w:r>
            <w:proofErr w:type="spellEnd"/>
          </w:p>
        </w:tc>
      </w:tr>
      <w:tr w:rsidR="004B3684" w:rsidTr="00AD3597">
        <w:tc>
          <w:tcPr>
            <w:tcW w:w="4672" w:type="dxa"/>
          </w:tcPr>
          <w:p w:rsidR="004B3684" w:rsidRDefault="004B3684" w:rsidP="00AD3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3684" w:rsidRDefault="004B3684" w:rsidP="00AD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 от __________ 2022г.</w:t>
            </w:r>
          </w:p>
        </w:tc>
      </w:tr>
    </w:tbl>
    <w:p w:rsidR="004B3684" w:rsidRPr="004B3684" w:rsidRDefault="004B3684" w:rsidP="004B3684">
      <w:pPr>
        <w:pBdr>
          <w:bottom w:val="single" w:sz="6" w:space="7" w:color="F8F5F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B3684" w:rsidRDefault="004B3684" w:rsidP="004B3684">
      <w:pPr>
        <w:pBdr>
          <w:bottom w:val="single" w:sz="6" w:space="7" w:color="F8F5F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36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4B3684" w:rsidRPr="004B3684" w:rsidRDefault="004B3684" w:rsidP="004B3684">
      <w:pPr>
        <w:pBdr>
          <w:bottom w:val="single" w:sz="6" w:space="7" w:color="F8F5F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B368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конфиденциальной информации</w:t>
      </w:r>
    </w:p>
    <w:p w:rsidR="004B3684" w:rsidRDefault="004B3684" w:rsidP="004B3684">
      <w:pPr>
        <w:pBdr>
          <w:bottom w:val="single" w:sz="6" w:space="7" w:color="F8F5F0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Для целей настоящего Положения используются следующие термины и определения.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Конфиденциальная информация – любые сведения, составляющие служебную, врачебную, коммерческую тайну, включая персональные данные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 и пациентов медицинской организации.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Обладатель конфиденциальной информации - лицо, которое владеет информацией, составляющей конфиденциальную информацию, на законном основании, ограничило доступ к этой информации и установило в отношении ее режим конфиденциальной информации. Обладателем информации, составляющей конфиденциальную информацию, является медицинская организация.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Информация – сведения (сообщения, данные) независимо от формы их представления.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Служебная тайна –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основании, и в отношении которой обладателем такой информации введен режим коммерческой тайны. Информация может быть отнесена к служебной тайне в том, случае, если она получена, разработана в процессе осуществления трудовых правоотношений и не влечет (не может повлечь) получения прибыли обладателем такой информации. Служебную тайну медицинской организации составляют любые сведения, в том числе сведения, содержащиеся в служебной переписке, телефонных переговорах, почтовых </w:t>
      </w:r>
      <w:r w:rsidRPr="009214F7">
        <w:rPr>
          <w:color w:val="333333"/>
          <w:sz w:val="28"/>
          <w:szCs w:val="28"/>
        </w:rPr>
        <w:lastRenderedPageBreak/>
        <w:t>отправлениях, телеграфных и иных сообщениях, передаваемых по сетям электрической и почтовой связи, которые стали известны работнику медицинской организации в связи с исполнением им возложенных на него трудовых обязанностей. К служебной тайне не относится информация, разглашенная медицинской организацией самостоятельно или с её согласия, а также иная информация, ограничения доступа к которой не допускаются в соответствии с законодательством РФ.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Коммерческая тайна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 Информация может быть отнесена к коммерческой тайне в том, случае, если она получена, разработана в процессе осуществления трудовых правоотношений, либо в результате гражданско-правовых отношений, влекущая или могущая повлечь получение прибыли обладателем такой информации.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Врачебная тайна -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Персональные данные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а, пациента – любая информация, относящаяся к пациенту, как субъекту персональных данных,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сведения о фактах, событиях и обстоятельствах жизни пациента, позволяющие идентифицировать его личность.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Доступ к конфиденциальной информации - ознакомление определенных лиц с информацией, составляющей тайну, с согласия ее обладателя или на ином законном основании при условии сохранения конфиденциальности этой информации.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Передача конфиденциальной информации - передача информации, составляющей тайну и зафиксированной на материальном носителе, ее обладателем контрагенту на основании договора в объеме и на условиях, которые предусмотрены договором, включая условие о принятии контрагентом установленных договором мер по охране ее конфиденциальности.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lastRenderedPageBreak/>
        <w:t>Предоставление информации, составляющей тайну, - передача информации, составляющей тайну и зафиксированной на материальном носителе, ее обладателем органам государственной власти, иным государственным органам, органам местного самоуправления в целях выполнения их функций.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Разглашение конфиденциальной информации - действие или бездействие, в результате которых информация, составляющая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9214F7" w:rsidRPr="009214F7" w:rsidRDefault="009214F7" w:rsidP="009214F7">
      <w:pPr>
        <w:pStyle w:val="a3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214F7">
        <w:rPr>
          <w:b/>
          <w:bCs/>
          <w:color w:val="333333"/>
          <w:sz w:val="28"/>
          <w:szCs w:val="28"/>
        </w:rPr>
        <w:t>2. Общие положения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2.1. Руководитель осуществляет общее управление обеспечением режима безопасности сведений, содержащих конфиденциальную информацию.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2.2. Лица, допущенные к конфиденциальной информации, должны быть ознакомлены с на</w:t>
      </w:r>
      <w:r w:rsidRPr="009214F7">
        <w:rPr>
          <w:color w:val="333333"/>
          <w:sz w:val="28"/>
          <w:szCs w:val="28"/>
        </w:rPr>
        <w:softHyphen/>
        <w:t>стоящим Положением под роспись.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2.3. Персональные данные относятся к категории конфиденциальной информации. Режим конфиденциальности персональных данных снимается в случаях обезличивания или по истечении 75 лет срока хранения, если иное не предусмотрено законодательством РФ.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2.4. Настоящее Положение утверждается и вводится в действие приказом Руководителя медицинской организации и является обязательным для исполнения всеми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ам, имеющими доступ к конфиденциальной информации медицинской организации.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2.5. Работники </w:t>
      </w:r>
      <w:r>
        <w:rPr>
          <w:color w:val="333333"/>
          <w:sz w:val="28"/>
          <w:szCs w:val="28"/>
        </w:rPr>
        <w:t xml:space="preserve">общества с ограниченной ответственностью </w:t>
      </w:r>
      <w:r w:rsidRPr="009214F7">
        <w:rPr>
          <w:color w:val="333333"/>
          <w:sz w:val="28"/>
          <w:szCs w:val="28"/>
        </w:rPr>
        <w:t>«</w:t>
      </w:r>
      <w:r>
        <w:rPr>
          <w:color w:val="333333"/>
          <w:sz w:val="28"/>
          <w:szCs w:val="28"/>
        </w:rPr>
        <w:t>Центр современных технологий</w:t>
      </w:r>
      <w:r w:rsidRPr="009214F7">
        <w:rPr>
          <w:color w:val="333333"/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(далее по тексту Положения – ООО «ЦСТ»</w:t>
      </w:r>
      <w:r w:rsidR="00835861">
        <w:rPr>
          <w:color w:val="333333"/>
          <w:sz w:val="28"/>
          <w:szCs w:val="28"/>
        </w:rPr>
        <w:t>, Центр</w:t>
      </w:r>
      <w:r>
        <w:rPr>
          <w:color w:val="333333"/>
          <w:sz w:val="28"/>
          <w:szCs w:val="28"/>
        </w:rPr>
        <w:t xml:space="preserve">) </w:t>
      </w:r>
      <w:r w:rsidRPr="009214F7">
        <w:rPr>
          <w:color w:val="333333"/>
          <w:sz w:val="28"/>
          <w:szCs w:val="28"/>
        </w:rPr>
        <w:t>должны быть ознакомлены под роспись с документами организации, устанавливающими порядок обработки персональных данных работников, а также об их правах и обязанностях в этой области.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2.6. Пациент в установленном законом порядке даёт письменное согласие на обработку своих персональных данных.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2.7. В целях защиты персональных данных работник / пациент имеет право: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- требовать исключения или исправления </w:t>
      </w:r>
      <w:r w:rsidRPr="009214F7">
        <w:rPr>
          <w:color w:val="333333"/>
          <w:sz w:val="28"/>
          <w:szCs w:val="28"/>
        </w:rPr>
        <w:t>неверных,</w:t>
      </w:r>
      <w:r w:rsidRPr="009214F7">
        <w:rPr>
          <w:color w:val="333333"/>
          <w:sz w:val="28"/>
          <w:szCs w:val="28"/>
        </w:rPr>
        <w:t xml:space="preserve"> или неполных персональных данных.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- на свободный доступ к своим персональным данным, включая право на получение копий любой записи, содержащей персональные данные;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- определять своих представителей для защиты своих персональных данных;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lastRenderedPageBreak/>
        <w:t>- на сохранение и защиту своей личной и семейной тайны;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- право обжаловать действия медицинской организации, в случае нарушения законодательства о персональных данных.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2.8. Работник / пациент обязан: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- в установленном законодательством порядке предоставлять медицинской организации комплекс достоверных, документированных персональных данных;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- своевременно сообщать об изменении своих персональных данных (ставить медицинскую организацию в известность об изменении фамилии, имени, отчества, даты рождения, смены паспорта, что получает отражение в информационной базе данных, а также </w:t>
      </w:r>
      <w:r w:rsidRPr="009214F7">
        <w:rPr>
          <w:color w:val="333333"/>
          <w:sz w:val="28"/>
          <w:szCs w:val="28"/>
        </w:rPr>
        <w:t>в документах,</w:t>
      </w:r>
      <w:r w:rsidRPr="009214F7">
        <w:rPr>
          <w:color w:val="333333"/>
          <w:sz w:val="28"/>
          <w:szCs w:val="28"/>
        </w:rPr>
        <w:t xml:space="preserve"> содержащих персональные данные).</w:t>
      </w:r>
    </w:p>
    <w:p w:rsidR="009214F7" w:rsidRPr="009214F7" w:rsidRDefault="009214F7" w:rsidP="009214F7">
      <w:pPr>
        <w:pStyle w:val="a3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214F7">
        <w:rPr>
          <w:b/>
          <w:bCs/>
          <w:color w:val="333333"/>
          <w:sz w:val="28"/>
          <w:szCs w:val="28"/>
        </w:rPr>
        <w:t>3. Информация, являющаяся конфиденциальной, и доступ к ней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3.1. Перечень конфиденциальной информации медицинской организации утверждается приказом Руководителя.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3.2. Каждый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, получающий доступ к конфиденциальной информации, в том числе к персональным данным, подписывает обязательство о неразглашении конфиденциальной информации, в том числе сведений о персональных данных, а также уведомление об ответственности в случае нарушения требований действующего законодательства в сфере обработки персональных данных.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3.3. Список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ов, допущенных к работе с конфиденциальной информацией, утверждается приказом главного врача ООО «</w:t>
      </w:r>
      <w:r>
        <w:rPr>
          <w:color w:val="333333"/>
          <w:sz w:val="28"/>
          <w:szCs w:val="28"/>
        </w:rPr>
        <w:t>ЦСТ</w:t>
      </w:r>
      <w:r w:rsidR="00835861">
        <w:rPr>
          <w:color w:val="333333"/>
          <w:sz w:val="28"/>
          <w:szCs w:val="28"/>
        </w:rPr>
        <w:t>»</w:t>
      </w:r>
      <w:r w:rsidRPr="009214F7">
        <w:rPr>
          <w:color w:val="333333"/>
          <w:sz w:val="28"/>
          <w:szCs w:val="28"/>
        </w:rPr>
        <w:t>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С каждым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ом, имеющим доступ к конфиденциальной информации, заключается Соглашение о неразглашении данной информации.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3.4. В состав персональных данных пациента входят: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1) фамилия, имя, отчество (последнее - при наличии);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2) пол;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3) дата рождения;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4) место рождения;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5) гражданство;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6) данные документа, удостоверяющего личность;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7) место жительства;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8) место регистрации;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9) дата регистрации;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10) страховой номер индивидуального лицевого счета (при наличии), принятый в соответствии с законодательством Российской Федерации об </w:t>
      </w:r>
      <w:r w:rsidRPr="009214F7">
        <w:rPr>
          <w:color w:val="333333"/>
          <w:sz w:val="28"/>
          <w:szCs w:val="28"/>
        </w:rPr>
        <w:lastRenderedPageBreak/>
        <w:t>индивидуальном (персонифицированном) учете в системе обязательного пенсионного страхования;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11) номер полиса обязательного медицинского страхования застрахованного лица (при наличии);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12) анамнез;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13) диагноз;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14) сведения об организации, оказавшей медицинские услуги;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15) вид оказанной медицинской помощи;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16) условия оказания медицинской помощи;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17) сроки оказания медицинской помощи;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18) объем оказанной медицинской помощи;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19) результат обращения за медицинской помощью;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20) серия и номер выданного листка нетрудоспособности (при наличии);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21) сведения об оказанных медицинских услугах;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22) примененные порядки и стандарты медицинской помощи;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23) сведения о медицинском работнике или медицинских работниках, оказавших медицинскую услугу;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24) иные сведения, указанные пациентом.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3.5. В состав персональных данных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а входят: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анкетные и биографические данные;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фотография;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образование;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сведения о трудовом и общем стаже;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сведения о составе семьи;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паспортные данные;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сведения о воинском учете;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сведения о заработной плате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а;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сведения о социальных льготах;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специальность,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занимаемая должность;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наличие судимостей;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адрес места жительства;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домашний телефон;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lastRenderedPageBreak/>
        <w:t>место работы или учебы членов семьи и родственников;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содержание трудового договора;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состав декларируемых сведений о наличии материальных ценностей;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содержание декларации, подаваемой в налоговую инспекцию;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подлинники и копии приказов по личному составу;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личные дела и трудовые книжки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основания к приказам по личному составу;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дела, содержащие материалы по повышению квалификации и переподготовке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ов, их аттестации, служебным расследованиям;</w:t>
      </w:r>
    </w:p>
    <w:p w:rsidR="009214F7" w:rsidRPr="009214F7" w:rsidRDefault="009214F7" w:rsidP="009214F7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иные необходимые данные.</w:t>
      </w:r>
    </w:p>
    <w:p w:rsidR="009214F7" w:rsidRDefault="009214F7" w:rsidP="009214F7">
      <w:pPr>
        <w:pStyle w:val="a3"/>
        <w:spacing w:before="0" w:beforeAutospacing="0" w:after="0" w:afterAutospacing="0"/>
        <w:rPr>
          <w:rFonts w:ascii="RobotoLight" w:hAnsi="RobotoLight"/>
          <w:color w:val="333333"/>
          <w:sz w:val="21"/>
          <w:szCs w:val="21"/>
        </w:rPr>
      </w:pP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 Порядок обращения конфиденциальной информации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4.1. Сведения, составляющие конфиденциальную информацию могут быть выражены в письменной, устной и иных формах. Конфиденциальная информация, ставшая известной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у из письменных, устных и иных источников, охраняется равным образом.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4.2. Конфиденциальная информация, ставшая известной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 xml:space="preserve">у из устных источников, не должна быть им разглашена. В случае разглашения данной информации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 xml:space="preserve"> несёт ответственность в установленном законодательством порядке.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4.3. Письменные и машинные источники информации, содержащие служебную и коммерческую тайну, полежат учёту и специальному обозначению.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4.6. В случае необходимости оперативного доведения до заинтересованных лиц сведений, составляющих тайну, Руководителем ставится резолюция на самом документе, содержащем служебную или коммерческую тайну. Такое разрешение должно содержать перечень фамилий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 xml:space="preserve">ов, обязанных ознакомиться с документами или их исполнить, срок исполнения, другие указания, подпись руководителя и дату. Руководитель может при необходимости предусмотреть ограничения в доступе конкретных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 к определенным сведениям.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4.7. Не допускается разглашение сведений, составляющих врачебную тайну лицами, которым они стали известны при обучении, исполнении профессиональных, служебных и иных обязанностей, кроме случаев, установленных в настоящем Положении.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4.8. С согласия гражданина или его законного (уполномоченного) представителя допускается передача сведений, составляющих врачебную тайну, другим гражданам, в том числе должностным лицам, в интересах </w:t>
      </w:r>
      <w:r w:rsidRPr="009214F7">
        <w:rPr>
          <w:color w:val="333333"/>
          <w:sz w:val="28"/>
          <w:szCs w:val="28"/>
        </w:rPr>
        <w:lastRenderedPageBreak/>
        <w:t>обследования и лечения пациента, для проведения научных исследований, публикации в научной литературе, использования этих сведений в учебном процессе и в иных целях.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4.9. Законными представителями являются родители, усыновители или попечители лица.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4.10. Полномочия законного представителя подтверждаются следующими документами: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- родители – паспорт, свидетельство о рождении ребенка;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- опекуны – паспорт (иной документ, удостоверяющий личность), решение органа опеки и попечительства, либо решение суда об установлении опеки над лицом и назначении опекуна;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- попечители - паспорт (иной документ, удостоверяющий личность), решение органа опеки и попечительства, либо решение суда об установлении попечительства над лицом и назначении попечителя.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4.11. Уполномоченными представителями являются лица, действующие на основании нотариально удостоверенной доверенности.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4.12. Полномочия представителя подтверждаются нотариально удостоверенной доверенностью.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4.15. Под обработкой персональных данных понимается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и любое другое использование персональных данных.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4.16. В целях обеспечения прав и свобод человека и гражданина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и медицинской организации при обработке персональных данных пациента обязаны соблюдать следующие общие требования: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4.16.1. Обработка персональных данных пациента может осуществляться исключительно в целях оказания квалифицированной медицинской помощи;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4.16.2. При определении объема и содержания обрабатываемых персональных данных пациента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и медицинской организации руководствоваться Конституцией Российской Федерации и федеральными законами.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4.17. Использование персональных данных возможно только в соответствии с целями, определившими их получение.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4.18. Персональные данные не могут быть использованы в целях причинения имущественного, физического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</w:t>
      </w:r>
      <w:r w:rsidRPr="009214F7">
        <w:rPr>
          <w:color w:val="333333"/>
          <w:sz w:val="28"/>
          <w:szCs w:val="28"/>
        </w:rPr>
        <w:lastRenderedPageBreak/>
        <w:t>языковой, религиозной и партийной принадлежности запрещено и карается в соответствии с законодательством.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4.19. Передача персональных данных пациента возможна только с согласия пациента или его законных представителей в случаях, прямо предусмотренных законодательством.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4.20. При передаче персональных данных пациента за пределы организации,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и медицинской организации не должны сообщать эти данные третьей стороне без письменного согласия пациента, за исключением случаев, когда это необходимо в целях предупреждения угрозы жизни и здоровью пациента или в случаях, установленных федеральным законом.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4.21. Все меры конфиденциальности при сборе, обработке и хранении персональных данных пациента распространяются как на бумажные, так и на электронные (с использованием средств автоматизации и без использования средств автоматизации) носители информации.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4.22. Не допускается отвечать на вопросы, связанные с передачей персональной информации по телефону или факсу.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4.23. Хранение персональных данных должно происходить в порядке, исключающем их утрату или их неправомерное использование.</w:t>
      </w:r>
    </w:p>
    <w:p w:rsidR="009214F7" w:rsidRDefault="009214F7" w:rsidP="009214F7">
      <w:pPr>
        <w:pStyle w:val="a3"/>
        <w:spacing w:before="0" w:beforeAutospacing="0" w:after="0" w:afterAutospacing="0"/>
        <w:jc w:val="center"/>
        <w:rPr>
          <w:rFonts w:ascii="RobotoLight" w:hAnsi="RobotoLight"/>
          <w:b/>
          <w:bCs/>
          <w:color w:val="333333"/>
          <w:sz w:val="21"/>
          <w:szCs w:val="21"/>
        </w:rPr>
      </w:pPr>
    </w:p>
    <w:p w:rsidR="009214F7" w:rsidRPr="009214F7" w:rsidRDefault="009214F7" w:rsidP="00100543">
      <w:pPr>
        <w:pStyle w:val="a3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214F7">
        <w:rPr>
          <w:b/>
          <w:bCs/>
          <w:color w:val="333333"/>
          <w:sz w:val="28"/>
          <w:szCs w:val="28"/>
        </w:rPr>
        <w:t>5. Охрана конфиденциальной информации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5.1. В целях охраны конфиденциальной информации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 xml:space="preserve"> обязан: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1) соблюдать установленный режим охраны такой информации;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2) не разглашать конфиденциальные сведения, ставшие ему известными из письменных, устных и иных источников и не использовать эту информацию в личных целях;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3) обеспечить невозможность утраты (целостность и сохранность, соблюдение порядка хранения) документов, содержащих указанные сведения;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4) обеспечить невозможность нес</w:t>
      </w:r>
      <w:bookmarkStart w:id="0" w:name="_GoBack"/>
      <w:bookmarkEnd w:id="0"/>
      <w:r w:rsidRPr="009214F7">
        <w:rPr>
          <w:color w:val="333333"/>
          <w:sz w:val="28"/>
          <w:szCs w:val="28"/>
        </w:rPr>
        <w:t>анкционированного доступа к документам, содержащим конфиденциальную информацию, находящимся в его ведении;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5) при увольнении представить письменный отчет Руководителю, либо уполномоченному лицу о документах, содержащих конфиденциальные сведения, которые указанное лицо использовало при исполнении своих трудовых обязанностей, а также передать уполномоченному лицу при прекращении трудовых отношений имеющиеся в пользовании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а материальные и иные носители конфиденциальной информации.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6) работать только с теми конфиденциальными сведениями и документами, к которым он получил доступ в силу своих служебных обязанностей, знать какие конкретно сведения подлежат защите, а также строго соблюдать правила пользования ими.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lastRenderedPageBreak/>
        <w:t xml:space="preserve">5.2.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и, допущенные к служебной, коммерческой тайне, обязаны незамедлительно сообщить Руководителю медицинской организации о пропаже документов, машинных носителей информации, содержащих конфиденциальные сведения, а также о несанкционированном доступе лиц к такой информации, или о попытке подобного доступа.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5.3. По факту разглашения конфиденциальной информации, потери документов и иного несанкционированного доступа к конфиденциальным сведениям, проводится служебное расследование, по результатам которого виновные лица привлекаются к ответственности.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5.4. При участии в работе сторонних организаций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 xml:space="preserve"> может знакомить их представителей со сведениями, составляющими служебную или коммерческую тайну, только с письменного разрешения Руководителя. Руководитель при этом должен определить конкретные вопросы, подлежащие рассмотрению, и указать, кому и в каком объеме может быть сообщена информация, подлежащая защите.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5.5. По общему правилу доступ посторонних лиц к сведениям, составляющим врачебную тайну, не допускается, за исключением случаев, установленных действующим законодательством, а также настоящим Положением.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5.6. Защита персональных данных представляет собой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организации.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5.7. Защита персональных данных пациента от неправомерного их использования или утраты должна быть обеспечена в порядке, установленном действующим законодательством.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5.8. Защита включает в себя следующие меры: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- ограничение и регламентация доступа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 к различным категориям персональных данных пациента с установлением конкретных прав доступа;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- строгое избирательное и обоснованное распределение документов и информации между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ами медицинской организации;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- рациональное и эргономичное размещение рабочих мест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 медицинской организации, имеющих доступ к персональным данным пациента, при котором исключалась бы случайная утечка защищаемой информации;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- ознакомление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 медицинской организации с требованиями нормативно – методических документов по защите информации о персональных данных пациентов;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lastRenderedPageBreak/>
        <w:t>- наличие необходимых условий в помещении для работы с конфиденциальными документами и базами данных;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- организация порядка уничтожения информации, содержащей персональные данные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- регламентация обращения документов, содержащих персональные данные пациента, на рабочих местах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ов медицинской организации;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- принятие в установленном порядке мер по приостановлению или прекращению обработки персональных данных, осуществляемой с нарушением требований законодательства;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- привлечение к дисциплинарной ответственности лиц, виновных в нарушении законодательства о персональных данных.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5.9. Все лица, связанные с получением, обработкой и защитой персональных данных, обязаны подписать Обязательство о неразглашении персональных данных пациентов.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5.10. При использовании и предоставлении для научных целей персональные данные должны быть обезличены.</w:t>
      </w:r>
    </w:p>
    <w:p w:rsidR="009214F7" w:rsidRPr="009214F7" w:rsidRDefault="009214F7" w:rsidP="009214F7">
      <w:pPr>
        <w:pStyle w:val="a3"/>
        <w:spacing w:before="0" w:beforeAutospacing="0" w:after="120" w:afterAutospacing="0"/>
        <w:jc w:val="center"/>
        <w:rPr>
          <w:b/>
          <w:color w:val="333333"/>
          <w:sz w:val="28"/>
          <w:szCs w:val="28"/>
        </w:rPr>
      </w:pPr>
      <w:r w:rsidRPr="009214F7">
        <w:rPr>
          <w:b/>
          <w:color w:val="333333"/>
          <w:sz w:val="28"/>
          <w:szCs w:val="28"/>
        </w:rPr>
        <w:t>6. Ответственность за разглашение конфиденциальной информации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6.1.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 xml:space="preserve">, который в связи с исполнением трудовых обязанностей получил доступ к сведениям, составляющим конфиденциальную информацию, в случае умышленного или неосторожного разглашения этой информации при отсутствии в действиях такого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а состава преступления, в соответствии со ст. 192 Трудового кодекса (далее ТК РФ) выносится дисциплинарное взыскание.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6.2. Каждый </w:t>
      </w:r>
      <w:r w:rsidR="00100543">
        <w:rPr>
          <w:color w:val="333333"/>
          <w:sz w:val="28"/>
          <w:szCs w:val="28"/>
        </w:rPr>
        <w:t>работник</w:t>
      </w:r>
      <w:r>
        <w:rPr>
          <w:color w:val="333333"/>
          <w:sz w:val="28"/>
          <w:szCs w:val="28"/>
        </w:rPr>
        <w:t xml:space="preserve"> Центра</w:t>
      </w:r>
      <w:r w:rsidRPr="009214F7">
        <w:rPr>
          <w:color w:val="333333"/>
          <w:sz w:val="28"/>
          <w:szCs w:val="28"/>
        </w:rPr>
        <w:t>, получающий для работы конфиденциальный документ (иной материальный носитель конфиденциальной информации), содержащий информацию о персональных данных пациента, несет ответственность за сохранность носителя и конфиденциальность информации.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6.3. </w:t>
      </w:r>
      <w:r w:rsidR="00100543">
        <w:rPr>
          <w:color w:val="333333"/>
          <w:sz w:val="28"/>
          <w:szCs w:val="28"/>
        </w:rPr>
        <w:t>Работник</w:t>
      </w:r>
      <w:r w:rsidRPr="009214F7">
        <w:rPr>
          <w:color w:val="333333"/>
          <w:sz w:val="28"/>
          <w:szCs w:val="28"/>
        </w:rPr>
        <w:t>, осуществляющий сбор сведений, составляющих коммерческую тайну, незаконными способами в целях разглашения либо незаконного использования этих сведений, а также за их разглашение или незаконное использование, совершенные из корыстной или иной личной заинтересованности и причинивший крупный ущерб медицинской организации, в соответствии со ст.183 Уголовного кодекса РФ несет уголовную ответственность.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6.3. Лица, которым в установленном законом порядке переданы сведения, составляющие врачебную тайну,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</w:t>
      </w:r>
      <w:r w:rsidRPr="009214F7">
        <w:rPr>
          <w:color w:val="333333"/>
          <w:sz w:val="28"/>
          <w:szCs w:val="28"/>
        </w:rPr>
        <w:lastRenderedPageBreak/>
        <w:t>законодательством Российской Федерации, законодательством субъектов Российской Федерации.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6.4. Лица, виновные в нарушении норм, регулирующих получение, обработку и защиту персональных данных работника / пациента,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 xml:space="preserve">6.5. В соответствии с законодательством РФ об охране здоровья граждан, </w:t>
      </w:r>
      <w:r w:rsidRPr="009214F7">
        <w:rPr>
          <w:color w:val="333333"/>
          <w:sz w:val="28"/>
          <w:szCs w:val="28"/>
        </w:rPr>
        <w:t>лица,</w:t>
      </w:r>
      <w:r w:rsidRPr="009214F7">
        <w:rPr>
          <w:color w:val="333333"/>
          <w:sz w:val="28"/>
          <w:szCs w:val="28"/>
        </w:rPr>
        <w:t xml:space="preserve"> разглашающие информацию, составляющую врачебную тайну несут дисциплинарную, административную и уголовную ответственность.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6.6. Уголовная ответственность за нарушение неприкосновенности частной жизни (в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 наказывается штрафом, либо лишением права занимать определенные должности или заниматься определенной деятельностью, либо арестом в соответствии с УК РФ.</w:t>
      </w:r>
    </w:p>
    <w:p w:rsidR="009214F7" w:rsidRPr="009214F7" w:rsidRDefault="009214F7" w:rsidP="009214F7">
      <w:pPr>
        <w:pStyle w:val="a3"/>
        <w:spacing w:before="0" w:beforeAutospacing="0" w:after="120" w:afterAutospacing="0"/>
        <w:ind w:firstLine="680"/>
        <w:jc w:val="both"/>
        <w:rPr>
          <w:color w:val="333333"/>
          <w:sz w:val="28"/>
          <w:szCs w:val="28"/>
        </w:rPr>
      </w:pPr>
      <w:r w:rsidRPr="009214F7">
        <w:rPr>
          <w:color w:val="333333"/>
          <w:sz w:val="28"/>
          <w:szCs w:val="28"/>
        </w:rPr>
        <w:t>6.7.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порядке.</w:t>
      </w:r>
    </w:p>
    <w:p w:rsidR="009214F7" w:rsidRPr="009214F7" w:rsidRDefault="009214F7" w:rsidP="009214F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9214F7" w:rsidRPr="009214F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0F" w:rsidRDefault="006B4B0F" w:rsidP="00100543">
      <w:pPr>
        <w:spacing w:after="0" w:line="240" w:lineRule="auto"/>
      </w:pPr>
      <w:r>
        <w:separator/>
      </w:r>
    </w:p>
  </w:endnote>
  <w:endnote w:type="continuationSeparator" w:id="0">
    <w:p w:rsidR="006B4B0F" w:rsidRDefault="006B4B0F" w:rsidP="0010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643886"/>
      <w:docPartObj>
        <w:docPartGallery w:val="Page Numbers (Bottom of Page)"/>
        <w:docPartUnique/>
      </w:docPartObj>
    </w:sdtPr>
    <w:sdtContent>
      <w:p w:rsidR="00100543" w:rsidRDefault="001005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0543" w:rsidRDefault="00100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0F" w:rsidRDefault="006B4B0F" w:rsidP="00100543">
      <w:pPr>
        <w:spacing w:after="0" w:line="240" w:lineRule="auto"/>
      </w:pPr>
      <w:r>
        <w:separator/>
      </w:r>
    </w:p>
  </w:footnote>
  <w:footnote w:type="continuationSeparator" w:id="0">
    <w:p w:rsidR="006B4B0F" w:rsidRDefault="006B4B0F" w:rsidP="0010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370"/>
    <w:multiLevelType w:val="multilevel"/>
    <w:tmpl w:val="47B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B736A"/>
    <w:multiLevelType w:val="multilevel"/>
    <w:tmpl w:val="06A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B1"/>
    <w:rsid w:val="00100543"/>
    <w:rsid w:val="00181FB1"/>
    <w:rsid w:val="002353EA"/>
    <w:rsid w:val="002C2C2F"/>
    <w:rsid w:val="004B3684"/>
    <w:rsid w:val="006B4B0F"/>
    <w:rsid w:val="00835861"/>
    <w:rsid w:val="009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76E"/>
  <w15:chartTrackingRefBased/>
  <w15:docId w15:val="{E45DA10B-B68A-4E93-8065-A30D6E83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B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543"/>
  </w:style>
  <w:style w:type="paragraph" w:styleId="a7">
    <w:name w:val="footer"/>
    <w:basedOn w:val="a"/>
    <w:link w:val="a8"/>
    <w:uiPriority w:val="99"/>
    <w:unhideWhenUsed/>
    <w:rsid w:val="0010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3304</Words>
  <Characters>18835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2022-03-21T11:55:00Z</dcterms:created>
  <dcterms:modified xsi:type="dcterms:W3CDTF">2022-03-22T06:31:00Z</dcterms:modified>
</cp:coreProperties>
</file>