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700"/>
          <w:tab w:val="left" w:leader="none" w:pos="920"/>
          <w:tab w:val="center" w:leader="none" w:pos="4677"/>
        </w:tabs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ООО «</w:t>
      </w:r>
      <w:r>
        <w:rPr>
          <w:b/>
          <w:sz w:val="28"/>
          <w:szCs w:val="28"/>
        </w:rPr>
        <w:t xml:space="preserve">ЦЕНТР СОВРЕМЕННЫХ ТЕХНОЛОГИЙ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700"/>
          <w:tab w:val="left" w:leader="none" w:pos="920"/>
          <w:tab w:val="center" w:leader="none" w:pos="4677"/>
        </w:tabs>
        <w:spacing/>
        <w: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Юридический адрес: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</w:t>
      </w:r>
      <w:r>
        <w:rPr>
          <w:sz w:val="28"/>
          <w:szCs w:val="28"/>
        </w:rPr>
        <w:t xml:space="preserve">. Астрахань, улица </w:t>
      </w:r>
      <w:r>
        <w:rPr>
          <w:sz w:val="28"/>
          <w:szCs w:val="28"/>
        </w:rPr>
        <w:t xml:space="preserve">Адмирала Нахимова</w:t>
      </w:r>
      <w:r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60 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 xml:space="preserve">литер </w:t>
      </w:r>
      <w:r>
        <w:rPr>
          <w:sz w:val="28"/>
          <w:szCs w:val="28"/>
        </w:rPr>
        <w:t xml:space="preserve">25, кабинет 1А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700"/>
        </w:tabs>
        <w:spacing/>
        <w:ind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  <w:lang w:val="ru-RU"/>
        </w:rPr>
        <w:t xml:space="preserve">Адрес места осуществления медицинской деятельности: 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г. Астрахань,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пер. 1-й Аршанский, д.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</w:r>
      <w:r>
        <w:rPr>
          <w:b/>
          <w:sz w:val="28"/>
          <w:szCs w:val="28"/>
        </w:rPr>
        <w:t xml:space="preserve">Телефон/факс: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8(8512) 52 00 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8(917) 080 48 42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left" w:leader="none" w:pos="700"/>
        </w:tabs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sz w:val="28"/>
          <w:szCs w:val="28"/>
        </w:rPr>
      </w:pPr>
      <w:r>
        <w:rPr>
          <w:b/>
          <w:sz w:val="28"/>
          <w:szCs w:val="28"/>
        </w:rPr>
        <w:t xml:space="preserve">Электронная почта</w:t>
      </w:r>
      <w:r>
        <w:rPr>
          <w:b/>
          <w:sz w:val="28"/>
          <w:szCs w:val="28"/>
          <w:lang w:val="en-US"/>
        </w:rPr>
        <w:t xml:space="preserve">: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</w:r>
      <w:hyperlink r:id="rId8" w:tooltip="mailto:info@eye30.ru" w:history="1">
        <w:r>
          <w:rPr>
            <w:rStyle w:val="174"/>
            <w:sz w:val="28"/>
            <w:szCs w:val="28"/>
            <w:shd w:val="clear" w:color="auto" w:fill="ffffff"/>
            <w:lang w:val="en-US"/>
          </w:rPr>
          <w:t xml:space="preserve">info@eye30.ru</w:t>
        </w:r>
      </w:hyperlink>
      <w:r>
        <w:rPr>
          <w:color w:val="323130"/>
          <w:sz w:val="28"/>
          <w:szCs w:val="28"/>
          <w:shd w:val="clear" w:color="auto" w:fill="ffffff"/>
          <w:lang w:val="en-US"/>
        </w:rPr>
        <w:t xml:space="preserve">, </w:t>
      </w:r>
      <w:hyperlink r:id="rId9" w:tooltip="mailto:n.rasskazova@eye30.ru" w:history="1">
        <w:r>
          <w:rPr>
            <w:rStyle w:val="174"/>
            <w:sz w:val="28"/>
            <w:szCs w:val="28"/>
            <w:shd w:val="clear" w:color="auto" w:fill="ffffff"/>
            <w:lang w:val="en-US"/>
          </w:rPr>
          <w:t xml:space="preserve">n.rasskazova@eye30.ru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tabs>
          <w:tab w:val="left" w:leader="none" w:pos="700"/>
        </w:tabs>
        <w:spacing/>
        <w:ind/>
        <w:rPr>
          <w:b/>
          <w:bCs/>
          <w:sz w:val="28"/>
          <w:szCs w:val="28"/>
        </w:rPr>
      </w:pPr>
      <w:r>
        <w:rPr>
          <w:b/>
          <w:sz w:val="28"/>
          <w:szCs w:val="28"/>
          <w:lang w:val="ru-RU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tabs>
          <w:tab w:val="left" w:leader="none" w:pos="700"/>
          <w:tab w:val="left" w:leader="none" w:pos="920"/>
          <w:tab w:val="center" w:leader="none" w:pos="4677"/>
        </w:tabs>
        <w:spacing/>
        <w:ind/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График работы медицинских работников, участвующих в предоставлении платных медицинских услуг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Bdr/>
        <w:tabs>
          <w:tab w:val="left" w:leader="none" w:pos="700"/>
          <w:tab w:val="left" w:leader="none" w:pos="920"/>
          <w:tab w:val="center" w:leader="none" w:pos="4677"/>
        </w:tabs>
        <w:spacing/>
        <w:ind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0"/>
          <w:tab w:val="left" w:leader="none" w:pos="920"/>
          <w:tab w:val="center" w:leader="none" w:pos="4677"/>
        </w:tabs>
        <w:spacing/>
        <w:ind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lang w:val="ru-RU"/>
        </w:rPr>
        <w:t xml:space="preserve">Понедельник-пятница 9.00 до 17.00.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700"/>
          <w:tab w:val="left" w:leader="none" w:pos="920"/>
          <w:tab w:val="center" w:leader="none" w:pos="4677"/>
        </w:tabs>
        <w:spacing/>
        <w:ind/>
        <w:jc w:val="both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:lang w:val="ru-RU"/>
        </w:rPr>
        <w:t xml:space="preserve">Суббота 9.00-15.00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Bdr/>
        <w:spacing w:after="280" w:afterAutospacing="1"/>
        <w:ind/>
        <w:rPr/>
      </w:pPr>
      <w:r/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nfo@eye30.ru" TargetMode="External"/><Relationship Id="rId9" Type="http://schemas.openxmlformats.org/officeDocument/2006/relationships/hyperlink" Target="mailto:n.rasskazova@eye30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2024-03-04T04:48:43Z</dcterms:modified>
</cp:coreProperties>
</file>